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1C" w:rsidRDefault="008A3C1C" w:rsidP="008A3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0"/>
          <w:szCs w:val="30"/>
        </w:rPr>
        <w:t>ПАМЯТКА ЗАСТРОЙЩИКА ИЖД</w:t>
      </w:r>
    </w:p>
    <w:p w:rsidR="00BC6D03" w:rsidRDefault="00BC6D03" w:rsidP="008A3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FB761F">
        <w:rPr>
          <w:rFonts w:ascii="Times New Roman" w:hAnsi="Times New Roman"/>
          <w:b/>
          <w:bCs/>
          <w:color w:val="000000"/>
          <w:sz w:val="30"/>
          <w:szCs w:val="30"/>
        </w:rPr>
        <w:t>КОГДА ДОМ СЧИТАЕТСЯ ПОСТРОЕННЫМ</w:t>
      </w:r>
    </w:p>
    <w:p w:rsidR="008A3C1C" w:rsidRPr="00FB761F" w:rsidRDefault="008A3C1C" w:rsidP="008A3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C6D03" w:rsidRPr="00FB761F" w:rsidRDefault="00BC6D03" w:rsidP="009D1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1" w:name="15"/>
      <w:bookmarkEnd w:id="1"/>
      <w:r w:rsidRPr="00FB761F">
        <w:rPr>
          <w:rFonts w:ascii="Times New Roman" w:hAnsi="Times New Roman"/>
          <w:color w:val="000000"/>
          <w:sz w:val="30"/>
          <w:szCs w:val="30"/>
        </w:rPr>
        <w:t> </w:t>
      </w:r>
      <w:bookmarkStart w:id="2" w:name="21"/>
      <w:bookmarkEnd w:id="2"/>
      <w:r w:rsidRPr="00FB761F">
        <w:rPr>
          <w:rFonts w:ascii="Times New Roman" w:hAnsi="Times New Roman"/>
          <w:b/>
          <w:bCs/>
          <w:color w:val="000000"/>
          <w:sz w:val="30"/>
          <w:szCs w:val="30"/>
        </w:rPr>
        <w:t>1. Что надо сделать, чтобы дом считался завершенным строительством и не забрали землю</w:t>
      </w:r>
    </w:p>
    <w:p w:rsidR="00BC6D03" w:rsidRPr="00FB761F" w:rsidRDefault="00BC6D03" w:rsidP="008A3C1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" w:name="22"/>
      <w:bookmarkEnd w:id="3"/>
      <w:r w:rsidRPr="00FB761F">
        <w:rPr>
          <w:rFonts w:ascii="Times New Roman" w:hAnsi="Times New Roman"/>
          <w:color w:val="000000"/>
          <w:sz w:val="30"/>
          <w:szCs w:val="30"/>
        </w:rPr>
        <w:t> </w:t>
      </w:r>
      <w:bookmarkStart w:id="4" w:name="23"/>
      <w:bookmarkEnd w:id="4"/>
      <w:r w:rsidRPr="00FB761F">
        <w:rPr>
          <w:rFonts w:ascii="Times New Roman" w:hAnsi="Times New Roman"/>
          <w:color w:val="000000"/>
          <w:sz w:val="30"/>
          <w:szCs w:val="30"/>
        </w:rPr>
        <w:t xml:space="preserve">На строительство частного дома отводится ограниченное время. По его истечении земельный участок </w:t>
      </w:r>
      <w:r w:rsidR="00FB761F">
        <w:rPr>
          <w:rFonts w:ascii="Times New Roman" w:hAnsi="Times New Roman"/>
          <w:color w:val="000000"/>
          <w:sz w:val="30"/>
          <w:szCs w:val="30"/>
        </w:rPr>
        <w:t>может быть изъят</w:t>
      </w:r>
      <w:r w:rsidRPr="00FB761F">
        <w:rPr>
          <w:rFonts w:ascii="Times New Roman" w:hAnsi="Times New Roman"/>
          <w:color w:val="000000"/>
          <w:sz w:val="30"/>
          <w:szCs w:val="30"/>
        </w:rPr>
        <w:t>. По общему правилу строительство необходимо завершить в течение трех лет с даты регистрации права собственнос</w:t>
      </w:r>
      <w:r w:rsidR="008A3C1C">
        <w:rPr>
          <w:rFonts w:ascii="Times New Roman" w:hAnsi="Times New Roman"/>
          <w:color w:val="000000"/>
          <w:sz w:val="30"/>
          <w:szCs w:val="30"/>
        </w:rPr>
        <w:t xml:space="preserve">ти на участок (ч. 2 п. 1 Указа Президента Республики Беларусь </w:t>
      </w:r>
      <w:r w:rsidR="008A3C1C" w:rsidRPr="008A3C1C">
        <w:rPr>
          <w:rFonts w:ascii="Times New Roman" w:hAnsi="Times New Roman"/>
          <w:color w:val="000000"/>
          <w:sz w:val="30"/>
          <w:szCs w:val="30"/>
        </w:rPr>
        <w:t xml:space="preserve">от 7 февраля 2006 г. № 87 «О некоторых мерах по сокращению не завершенных строительством незаконсервированных </w:t>
      </w:r>
      <w:r w:rsidR="008A3C1C">
        <w:rPr>
          <w:rFonts w:ascii="Times New Roman" w:hAnsi="Times New Roman"/>
          <w:color w:val="000000"/>
          <w:sz w:val="30"/>
          <w:szCs w:val="30"/>
        </w:rPr>
        <w:t>жилых домов, дач»</w:t>
      </w:r>
      <w:r w:rsidRPr="00FB761F">
        <w:rPr>
          <w:rFonts w:ascii="Times New Roman" w:hAnsi="Times New Roman"/>
          <w:color w:val="000000"/>
          <w:sz w:val="30"/>
          <w:szCs w:val="30"/>
        </w:rPr>
        <w:t>.</w:t>
      </w:r>
    </w:p>
    <w:p w:rsidR="00BC6D03" w:rsidRDefault="00BC6D03" w:rsidP="008A3C1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" w:name="24"/>
      <w:bookmarkEnd w:id="5"/>
      <w:r w:rsidRPr="00FB761F">
        <w:rPr>
          <w:rFonts w:ascii="Times New Roman" w:hAnsi="Times New Roman"/>
          <w:color w:val="000000"/>
          <w:sz w:val="30"/>
          <w:szCs w:val="30"/>
        </w:rPr>
        <w:t xml:space="preserve">Местные исполнительные и распорядительные органы контролируют соблюдение этого срока. В случае его нарушения </w:t>
      </w:r>
      <w:r w:rsidR="008A3C1C">
        <w:rPr>
          <w:rFonts w:ascii="Times New Roman" w:hAnsi="Times New Roman"/>
          <w:color w:val="000000"/>
          <w:sz w:val="30"/>
          <w:szCs w:val="30"/>
        </w:rPr>
        <w:t xml:space="preserve">начинают </w:t>
      </w:r>
      <w:r w:rsidRPr="00FB761F">
        <w:rPr>
          <w:rFonts w:ascii="Times New Roman" w:hAnsi="Times New Roman"/>
          <w:color w:val="000000"/>
          <w:sz w:val="30"/>
          <w:szCs w:val="30"/>
        </w:rPr>
        <w:t>процедуру оценки стоимости незавершенного строительства и обращаются в суд с иском об изъятии земельного участка. Чтобы этого избежать, можно продлить срок строительства по уважительным причинам. Например, в связи с серьезной болезнью, плохим материальн</w:t>
      </w:r>
      <w:r w:rsidR="008A3C1C">
        <w:rPr>
          <w:rFonts w:ascii="Times New Roman" w:hAnsi="Times New Roman"/>
          <w:color w:val="000000"/>
          <w:sz w:val="30"/>
          <w:szCs w:val="30"/>
        </w:rPr>
        <w:t>ым положением</w:t>
      </w:r>
      <w:r w:rsidRPr="00FB761F">
        <w:rPr>
          <w:rFonts w:ascii="Times New Roman" w:hAnsi="Times New Roman"/>
          <w:color w:val="000000"/>
          <w:sz w:val="30"/>
          <w:szCs w:val="30"/>
        </w:rPr>
        <w:t>. Еще один вариант - зак</w:t>
      </w:r>
      <w:r w:rsidR="009D1EC1">
        <w:rPr>
          <w:rFonts w:ascii="Times New Roman" w:hAnsi="Times New Roman"/>
          <w:color w:val="000000"/>
          <w:sz w:val="30"/>
          <w:szCs w:val="30"/>
        </w:rPr>
        <w:t>онсервировать недостроенный дом</w:t>
      </w:r>
      <w:r w:rsidRPr="00FB761F">
        <w:rPr>
          <w:rFonts w:ascii="Times New Roman" w:hAnsi="Times New Roman"/>
          <w:color w:val="000000"/>
          <w:sz w:val="30"/>
          <w:szCs w:val="30"/>
        </w:rPr>
        <w:t>.</w:t>
      </w:r>
    </w:p>
    <w:p w:rsidR="009D1EC1" w:rsidRPr="00FB761F" w:rsidRDefault="009D1EC1" w:rsidP="008A3C1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BC6D03" w:rsidRPr="00FB761F" w:rsidRDefault="00BC6D03" w:rsidP="009D1E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6" w:name="25"/>
      <w:bookmarkStart w:id="7" w:name="72"/>
      <w:bookmarkStart w:id="8" w:name="29"/>
      <w:bookmarkStart w:id="9" w:name="31"/>
      <w:bookmarkStart w:id="10" w:name="34"/>
      <w:bookmarkEnd w:id="6"/>
      <w:bookmarkEnd w:id="7"/>
      <w:bookmarkEnd w:id="8"/>
      <w:bookmarkEnd w:id="9"/>
      <w:bookmarkEnd w:id="10"/>
      <w:r w:rsidRPr="00FB761F">
        <w:rPr>
          <w:rFonts w:ascii="Times New Roman" w:hAnsi="Times New Roman"/>
          <w:b/>
          <w:bCs/>
          <w:color w:val="000000"/>
          <w:sz w:val="30"/>
          <w:szCs w:val="30"/>
        </w:rPr>
        <w:t>2. Что надо сделать, чтобы ввести дом в эксплуатацию</w:t>
      </w:r>
    </w:p>
    <w:p w:rsidR="00BC6D03" w:rsidRPr="00FB761F" w:rsidRDefault="00BC6D03" w:rsidP="008A3C1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1" w:name="35"/>
      <w:bookmarkEnd w:id="11"/>
      <w:r w:rsidRPr="00FB761F">
        <w:rPr>
          <w:rFonts w:ascii="Times New Roman" w:hAnsi="Times New Roman"/>
          <w:color w:val="000000"/>
          <w:sz w:val="30"/>
          <w:szCs w:val="30"/>
        </w:rPr>
        <w:t> </w:t>
      </w:r>
      <w:bookmarkStart w:id="12" w:name="36"/>
      <w:bookmarkEnd w:id="12"/>
      <w:r w:rsidRPr="00FB761F">
        <w:rPr>
          <w:rFonts w:ascii="Times New Roman" w:hAnsi="Times New Roman"/>
          <w:color w:val="000000"/>
          <w:sz w:val="30"/>
          <w:szCs w:val="30"/>
        </w:rPr>
        <w:t>Для регистрации построенного дома и оформления прав на него первым делом необходимо получить акт приемки в эксплуатацию в районном, городском исполкоме (городов областного и районного подчинения), администрации района в городе (подп. 9.3</w:t>
      </w:r>
      <w:r w:rsidR="008A3C1C">
        <w:rPr>
          <w:rFonts w:ascii="Times New Roman" w:hAnsi="Times New Roman"/>
          <w:color w:val="000000"/>
          <w:sz w:val="30"/>
          <w:szCs w:val="30"/>
        </w:rPr>
        <w:t>.4 п. 9.3 перечня, утв. Указом №</w:t>
      </w:r>
      <w:r w:rsidRPr="00FB761F">
        <w:rPr>
          <w:rFonts w:ascii="Times New Roman" w:hAnsi="Times New Roman"/>
          <w:color w:val="000000"/>
          <w:sz w:val="30"/>
          <w:szCs w:val="30"/>
        </w:rPr>
        <w:t xml:space="preserve"> 200).</w:t>
      </w:r>
    </w:p>
    <w:p w:rsidR="00BC6D03" w:rsidRPr="008A3C1C" w:rsidRDefault="00BC6D03" w:rsidP="008A3C1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b/>
          <w:bCs/>
          <w:i/>
          <w:iCs/>
          <w:color w:val="385623" w:themeColor="accent6" w:themeShade="80"/>
          <w:sz w:val="30"/>
          <w:szCs w:val="30"/>
        </w:rPr>
      </w:pPr>
      <w:bookmarkStart w:id="13" w:name="37"/>
      <w:bookmarkStart w:id="14" w:name="38"/>
      <w:bookmarkEnd w:id="13"/>
      <w:bookmarkEnd w:id="14"/>
      <w:r w:rsidRPr="008A3C1C">
        <w:rPr>
          <w:rFonts w:ascii="Times New Roman" w:hAnsi="Times New Roman"/>
          <w:b/>
          <w:bCs/>
          <w:i/>
          <w:iCs/>
          <w:color w:val="385623" w:themeColor="accent6" w:themeShade="80"/>
          <w:sz w:val="30"/>
          <w:szCs w:val="30"/>
        </w:rPr>
        <w:t>Обратите внимание!</w:t>
      </w:r>
    </w:p>
    <w:p w:rsidR="00BC6D03" w:rsidRPr="008A3C1C" w:rsidRDefault="00BC6D03" w:rsidP="00FB761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385623" w:themeColor="accent6" w:themeShade="80"/>
          <w:sz w:val="30"/>
          <w:szCs w:val="30"/>
        </w:rPr>
      </w:pPr>
      <w:bookmarkStart w:id="15" w:name="39"/>
      <w:bookmarkEnd w:id="15"/>
      <w:r w:rsidRPr="008A3C1C">
        <w:rPr>
          <w:rFonts w:ascii="Times New Roman" w:hAnsi="Times New Roman"/>
          <w:i/>
          <w:iCs/>
          <w:color w:val="385623" w:themeColor="accent6" w:themeShade="80"/>
          <w:sz w:val="30"/>
          <w:szCs w:val="30"/>
        </w:rPr>
        <w:t>Эксплуатация объекта строительства без соблюдения установленной процедуры ввода в эксплуатацию влечет штраф в размере от 2 до 10 БВ (ч. 3 ст. 22.5 КоАП).</w:t>
      </w:r>
    </w:p>
    <w:p w:rsidR="00BC6D03" w:rsidRPr="00FB761F" w:rsidRDefault="00BC6D03" w:rsidP="00FB761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6" w:name="40"/>
      <w:bookmarkEnd w:id="16"/>
      <w:r w:rsidRPr="00FB761F">
        <w:rPr>
          <w:rFonts w:ascii="Times New Roman" w:hAnsi="Times New Roman"/>
          <w:color w:val="000000"/>
          <w:sz w:val="30"/>
          <w:szCs w:val="30"/>
        </w:rPr>
        <w:t> </w:t>
      </w:r>
      <w:bookmarkStart w:id="17" w:name="41"/>
      <w:bookmarkEnd w:id="17"/>
      <w:r w:rsidRPr="00FB761F">
        <w:rPr>
          <w:rFonts w:ascii="Times New Roman" w:hAnsi="Times New Roman"/>
          <w:color w:val="000000"/>
          <w:sz w:val="30"/>
          <w:szCs w:val="30"/>
        </w:rPr>
        <w:t xml:space="preserve">Процедуру ввода одноквартирных жилых домов, квартир в блокированных жилых домах пятого класса сложности в эксплуатацию </w:t>
      </w:r>
      <w:r w:rsidR="00E6097D">
        <w:rPr>
          <w:rFonts w:ascii="Times New Roman" w:hAnsi="Times New Roman"/>
          <w:color w:val="000000"/>
          <w:sz w:val="30"/>
          <w:szCs w:val="30"/>
        </w:rPr>
        <w:t>регламентирует глава</w:t>
      </w:r>
      <w:r w:rsidR="008A3C1C">
        <w:rPr>
          <w:rFonts w:ascii="Times New Roman" w:hAnsi="Times New Roman"/>
          <w:color w:val="000000"/>
          <w:sz w:val="30"/>
          <w:szCs w:val="30"/>
        </w:rPr>
        <w:t xml:space="preserve"> 3 Постановления</w:t>
      </w:r>
      <w:r w:rsidR="008A3C1C" w:rsidRPr="008A3C1C">
        <w:rPr>
          <w:rFonts w:ascii="Times New Roman" w:hAnsi="Times New Roman"/>
          <w:color w:val="000000"/>
          <w:sz w:val="30"/>
          <w:szCs w:val="30"/>
        </w:rPr>
        <w:t xml:space="preserve"> Совета Министров Рес</w:t>
      </w:r>
      <w:r w:rsidR="008A3C1C">
        <w:rPr>
          <w:rFonts w:ascii="Times New Roman" w:hAnsi="Times New Roman"/>
          <w:color w:val="000000"/>
          <w:sz w:val="30"/>
          <w:szCs w:val="30"/>
        </w:rPr>
        <w:t>публики Беларусь от 06.06.2011 №</w:t>
      </w:r>
      <w:r w:rsidR="008A3C1C" w:rsidRPr="008A3C1C">
        <w:rPr>
          <w:rFonts w:ascii="Times New Roman" w:hAnsi="Times New Roman"/>
          <w:color w:val="000000"/>
          <w:sz w:val="30"/>
          <w:szCs w:val="30"/>
        </w:rPr>
        <w:t xml:space="preserve"> 716 </w:t>
      </w:r>
      <w:r w:rsidR="008A3C1C">
        <w:rPr>
          <w:rFonts w:ascii="Times New Roman" w:hAnsi="Times New Roman"/>
          <w:color w:val="000000"/>
          <w:sz w:val="30"/>
          <w:szCs w:val="30"/>
        </w:rPr>
        <w:t>«</w:t>
      </w:r>
      <w:r w:rsidR="008A3C1C" w:rsidRPr="008A3C1C">
        <w:rPr>
          <w:rFonts w:ascii="Times New Roman" w:hAnsi="Times New Roman"/>
          <w:color w:val="000000"/>
          <w:sz w:val="30"/>
          <w:szCs w:val="30"/>
        </w:rPr>
        <w:t>Об утверждении Положения о порядке приемки в эксп</w:t>
      </w:r>
      <w:r w:rsidR="008A3C1C">
        <w:rPr>
          <w:rFonts w:ascii="Times New Roman" w:hAnsi="Times New Roman"/>
          <w:color w:val="000000"/>
          <w:sz w:val="30"/>
          <w:szCs w:val="30"/>
        </w:rPr>
        <w:t>луатацию объектов строительства»</w:t>
      </w:r>
      <w:r w:rsidRPr="00FB761F">
        <w:rPr>
          <w:rFonts w:ascii="Times New Roman" w:hAnsi="Times New Roman"/>
          <w:color w:val="000000"/>
          <w:sz w:val="30"/>
          <w:szCs w:val="30"/>
        </w:rPr>
        <w:t>. Так, сначала построенный дом осмотрит приемочная комиссия, которую назначает местный исполком. Она оценит постройку среди прочего на соответствие:</w:t>
      </w:r>
    </w:p>
    <w:p w:rsidR="00BC6D03" w:rsidRPr="00FB761F" w:rsidRDefault="00BC6D03" w:rsidP="00FB761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8" w:name="42"/>
      <w:bookmarkEnd w:id="18"/>
      <w:r w:rsidRPr="00FB761F">
        <w:rPr>
          <w:rFonts w:ascii="Times New Roman" w:hAnsi="Times New Roman"/>
          <w:color w:val="000000"/>
          <w:sz w:val="30"/>
          <w:szCs w:val="30"/>
        </w:rPr>
        <w:t>- объекта утвержденному проекту и разрешительной документации;</w:t>
      </w:r>
    </w:p>
    <w:p w:rsidR="00BC6D03" w:rsidRPr="00FB761F" w:rsidRDefault="00BC6D03" w:rsidP="00FB761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9" w:name="43"/>
      <w:bookmarkEnd w:id="19"/>
      <w:r w:rsidRPr="00FB761F">
        <w:rPr>
          <w:rFonts w:ascii="Times New Roman" w:hAnsi="Times New Roman"/>
          <w:color w:val="000000"/>
          <w:sz w:val="30"/>
          <w:szCs w:val="30"/>
        </w:rPr>
        <w:t>- выполненных на объекте строительно-монтажных работ, примененных материалов и изделий требованиям технических нормативных правовых актов;</w:t>
      </w:r>
    </w:p>
    <w:p w:rsidR="00BC6D03" w:rsidRPr="00FB761F" w:rsidRDefault="00BC6D03" w:rsidP="00FB761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0" w:name="85"/>
      <w:bookmarkEnd w:id="20"/>
      <w:r w:rsidRPr="00FB761F">
        <w:rPr>
          <w:rFonts w:ascii="Times New Roman" w:hAnsi="Times New Roman"/>
          <w:color w:val="000000"/>
          <w:sz w:val="30"/>
          <w:szCs w:val="30"/>
        </w:rPr>
        <w:t xml:space="preserve">- соответствие объекта требованиям нормативных правовых актов в </w:t>
      </w:r>
      <w:r w:rsidRPr="00FB761F">
        <w:rPr>
          <w:rFonts w:ascii="Times New Roman" w:hAnsi="Times New Roman"/>
          <w:color w:val="000000"/>
          <w:sz w:val="30"/>
          <w:szCs w:val="30"/>
        </w:rPr>
        <w:lastRenderedPageBreak/>
        <w:t>части обеспечения безопасности для жизни и здоровья граждан, эксплуатационной надежности.</w:t>
      </w:r>
    </w:p>
    <w:p w:rsidR="00BC6D03" w:rsidRPr="00FB761F" w:rsidRDefault="00BC6D03" w:rsidP="008A3C1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1" w:name="44"/>
      <w:bookmarkStart w:id="22" w:name="51"/>
      <w:bookmarkEnd w:id="21"/>
      <w:bookmarkEnd w:id="22"/>
      <w:r w:rsidRPr="00FB761F">
        <w:rPr>
          <w:rFonts w:ascii="Times New Roman" w:hAnsi="Times New Roman"/>
          <w:color w:val="000000"/>
          <w:sz w:val="30"/>
          <w:szCs w:val="30"/>
        </w:rPr>
        <w:t> Постройка должна отвечать всем обязательным техническим требованиям к этой категории объектов.</w:t>
      </w:r>
    </w:p>
    <w:p w:rsidR="00BC6D03" w:rsidRPr="008A3C1C" w:rsidRDefault="00BC6D03" w:rsidP="00FB761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b/>
          <w:bCs/>
          <w:i/>
          <w:iCs/>
          <w:color w:val="385623" w:themeColor="accent6" w:themeShade="80"/>
          <w:sz w:val="30"/>
          <w:szCs w:val="30"/>
        </w:rPr>
      </w:pPr>
      <w:bookmarkStart w:id="23" w:name="66"/>
      <w:bookmarkStart w:id="24" w:name="59"/>
      <w:bookmarkStart w:id="25" w:name="60"/>
      <w:bookmarkEnd w:id="23"/>
      <w:bookmarkEnd w:id="24"/>
      <w:bookmarkEnd w:id="25"/>
      <w:r w:rsidRPr="008A3C1C">
        <w:rPr>
          <w:rFonts w:ascii="Times New Roman" w:hAnsi="Times New Roman"/>
          <w:b/>
          <w:bCs/>
          <w:i/>
          <w:iCs/>
          <w:color w:val="385623" w:themeColor="accent6" w:themeShade="80"/>
          <w:sz w:val="30"/>
          <w:szCs w:val="30"/>
        </w:rPr>
        <w:t>Обратите внимание!</w:t>
      </w:r>
    </w:p>
    <w:p w:rsidR="00BC6D03" w:rsidRPr="008A3C1C" w:rsidRDefault="007E2A8F" w:rsidP="00FB761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385623" w:themeColor="accent6" w:themeShade="80"/>
          <w:sz w:val="30"/>
          <w:szCs w:val="30"/>
        </w:rPr>
      </w:pPr>
      <w:bookmarkStart w:id="26" w:name="61"/>
      <w:bookmarkEnd w:id="26"/>
      <w:r>
        <w:rPr>
          <w:rFonts w:ascii="Times New Roman" w:hAnsi="Times New Roman"/>
          <w:i/>
          <w:iCs/>
          <w:color w:val="385623"/>
          <w:sz w:val="30"/>
          <w:szCs w:val="30"/>
        </w:rPr>
        <w:t>О</w:t>
      </w:r>
      <w:r w:rsidRPr="007E2A8F">
        <w:rPr>
          <w:rFonts w:ascii="Times New Roman" w:hAnsi="Times New Roman"/>
          <w:i/>
          <w:iCs/>
          <w:color w:val="385623"/>
          <w:sz w:val="30"/>
          <w:szCs w:val="30"/>
        </w:rPr>
        <w:t>бъекты строительства, возведенные (реконструированные) гражданами на земельных участках, предоставленных для строительства и (или) обслуживания одноквартирных жилых домов и права на которые у них возникли до 1 сентября 2022 г. (за исключением расположенных в г. Минске), могут по решению местного исполнительного и распорядительного органа приниматься в эксплуатацию без наличия разрешительной документации на их строительство (разрешения на реконструкцию) и (или) проектной документации.</w:t>
      </w:r>
    </w:p>
    <w:p w:rsidR="00BC6D03" w:rsidRPr="00FB761F" w:rsidRDefault="00BC6D03" w:rsidP="00FB761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7" w:name="82"/>
      <w:bookmarkEnd w:id="27"/>
      <w:r w:rsidRPr="00FB761F">
        <w:rPr>
          <w:rFonts w:ascii="Times New Roman" w:hAnsi="Times New Roman"/>
          <w:color w:val="000000"/>
          <w:sz w:val="30"/>
          <w:szCs w:val="30"/>
        </w:rPr>
        <w:t> </w:t>
      </w:r>
      <w:bookmarkStart w:id="28" w:name="80"/>
      <w:bookmarkEnd w:id="28"/>
      <w:r w:rsidRPr="00FB761F">
        <w:rPr>
          <w:rFonts w:ascii="Times New Roman" w:hAnsi="Times New Roman"/>
          <w:color w:val="000000"/>
          <w:sz w:val="30"/>
          <w:szCs w:val="30"/>
        </w:rPr>
        <w:t>Жилой дом пятого класса сложности, построенный без разрешительной и проектной документации, приемочная комиссия оценит по следующим критериям:</w:t>
      </w:r>
    </w:p>
    <w:p w:rsidR="007E2A8F" w:rsidRPr="007E2A8F" w:rsidRDefault="00642DFD" w:rsidP="007E2A8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9" w:name="83"/>
      <w:bookmarkEnd w:id="29"/>
      <w:r>
        <w:rPr>
          <w:rFonts w:ascii="Times New Roman" w:hAnsi="Times New Roman"/>
          <w:color w:val="000000"/>
          <w:sz w:val="30"/>
          <w:szCs w:val="30"/>
        </w:rPr>
        <w:t xml:space="preserve">- </w:t>
      </w:r>
      <w:r w:rsidR="007E2A8F" w:rsidRPr="007E2A8F">
        <w:rPr>
          <w:rFonts w:ascii="Times New Roman" w:hAnsi="Times New Roman"/>
          <w:color w:val="000000"/>
          <w:sz w:val="30"/>
          <w:szCs w:val="30"/>
        </w:rPr>
        <w:t>соответствие пятому классу сложности;</w:t>
      </w:r>
    </w:p>
    <w:p w:rsidR="007E2A8F" w:rsidRPr="007E2A8F" w:rsidRDefault="00642DFD" w:rsidP="007E2A8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- </w:t>
      </w:r>
      <w:r w:rsidR="007E2A8F" w:rsidRPr="007E2A8F">
        <w:rPr>
          <w:rFonts w:ascii="Times New Roman" w:hAnsi="Times New Roman"/>
          <w:color w:val="000000"/>
          <w:sz w:val="30"/>
          <w:szCs w:val="30"/>
        </w:rPr>
        <w:t>соблюдение требований по размещению в границах предоставленного земельного участка;</w:t>
      </w:r>
    </w:p>
    <w:p w:rsidR="00BC6D03" w:rsidRPr="00FB761F" w:rsidRDefault="00642DFD" w:rsidP="007E2A8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- </w:t>
      </w:r>
      <w:r w:rsidR="007E2A8F" w:rsidRPr="007E2A8F">
        <w:rPr>
          <w:rFonts w:ascii="Times New Roman" w:hAnsi="Times New Roman"/>
          <w:color w:val="000000"/>
          <w:sz w:val="30"/>
          <w:szCs w:val="30"/>
        </w:rPr>
        <w:t>соответствие го</w:t>
      </w:r>
      <w:r w:rsidR="007E2A8F">
        <w:rPr>
          <w:rFonts w:ascii="Times New Roman" w:hAnsi="Times New Roman"/>
          <w:color w:val="000000"/>
          <w:sz w:val="30"/>
          <w:szCs w:val="30"/>
        </w:rPr>
        <w:t>товности объекта к эксплуатации</w:t>
      </w:r>
      <w:r w:rsidR="00BC6D03" w:rsidRPr="00FB761F">
        <w:rPr>
          <w:rFonts w:ascii="Times New Roman" w:hAnsi="Times New Roman"/>
          <w:color w:val="000000"/>
          <w:sz w:val="30"/>
          <w:szCs w:val="30"/>
        </w:rPr>
        <w:t>.</w:t>
      </w:r>
    </w:p>
    <w:p w:rsidR="00637642" w:rsidRPr="00FB761F" w:rsidRDefault="00BC6D03" w:rsidP="008A3C1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0" w:name="62"/>
      <w:bookmarkEnd w:id="30"/>
      <w:r w:rsidRPr="00FB761F">
        <w:rPr>
          <w:rFonts w:ascii="Times New Roman" w:hAnsi="Times New Roman"/>
          <w:color w:val="000000"/>
          <w:sz w:val="30"/>
          <w:szCs w:val="30"/>
        </w:rPr>
        <w:t> </w:t>
      </w:r>
    </w:p>
    <w:sectPr w:rsidR="00637642" w:rsidRPr="00FB761F" w:rsidSect="00FB761F">
      <w:headerReference w:type="default" r:id="rId6"/>
      <w:footerReference w:type="default" r:id="rId7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27" w:rsidRDefault="00AC7D27">
      <w:pPr>
        <w:spacing w:after="0" w:line="240" w:lineRule="auto"/>
      </w:pPr>
      <w:r>
        <w:separator/>
      </w:r>
    </w:p>
  </w:endnote>
  <w:endnote w:type="continuationSeparator" w:id="0">
    <w:p w:rsidR="00AC7D27" w:rsidRDefault="00AC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03" w:rsidRDefault="00BC6D0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27" w:rsidRDefault="00AC7D27">
      <w:pPr>
        <w:spacing w:after="0" w:line="240" w:lineRule="auto"/>
      </w:pPr>
      <w:r>
        <w:separator/>
      </w:r>
    </w:p>
  </w:footnote>
  <w:footnote w:type="continuationSeparator" w:id="0">
    <w:p w:rsidR="00AC7D27" w:rsidRDefault="00AC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03" w:rsidRDefault="00BC6D0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1F"/>
    <w:rsid w:val="001A6038"/>
    <w:rsid w:val="00393342"/>
    <w:rsid w:val="00637642"/>
    <w:rsid w:val="00642DFD"/>
    <w:rsid w:val="007E2A8F"/>
    <w:rsid w:val="008A3C1C"/>
    <w:rsid w:val="009D1EC1"/>
    <w:rsid w:val="00AC7D27"/>
    <w:rsid w:val="00BC6D03"/>
    <w:rsid w:val="00E6097D"/>
    <w:rsid w:val="00F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8B3406-29D4-4612-B9B2-0C971DB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Пещенко Галина Сергеевна</dc:creator>
  <cp:keywords/>
  <dc:description/>
  <cp:lastModifiedBy>User</cp:lastModifiedBy>
  <cp:revision>2</cp:revision>
  <cp:lastPrinted>2025-02-13T06:07:00Z</cp:lastPrinted>
  <dcterms:created xsi:type="dcterms:W3CDTF">2025-02-28T06:52:00Z</dcterms:created>
  <dcterms:modified xsi:type="dcterms:W3CDTF">2025-02-28T06:52:00Z</dcterms:modified>
</cp:coreProperties>
</file>